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91" w:rsidRPr="00F03722" w:rsidRDefault="00D07891" w:rsidP="00E66447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Na osnovu člana 39. </w:t>
      </w:r>
      <w:r w:rsidR="008D3706" w:rsidRPr="00F03722">
        <w:rPr>
          <w:rFonts w:ascii="Arial" w:hAnsi="Arial" w:cs="Arial"/>
        </w:rPr>
        <w:t>i</w:t>
      </w:r>
      <w:r w:rsidRPr="00F03722">
        <w:rPr>
          <w:rFonts w:ascii="Arial" w:hAnsi="Arial" w:cs="Arial"/>
        </w:rPr>
        <w:t xml:space="preserve"> 43. Statuta „Sberbank“ a.d. Banja Luka</w:t>
      </w:r>
      <w:r w:rsidR="002676FA" w:rsidRPr="00F03722">
        <w:rPr>
          <w:rFonts w:ascii="Arial" w:hAnsi="Arial" w:cs="Arial"/>
        </w:rPr>
        <w:t>,</w:t>
      </w:r>
      <w:r w:rsidRPr="00F03722">
        <w:rPr>
          <w:rFonts w:ascii="Arial" w:hAnsi="Arial" w:cs="Arial"/>
        </w:rPr>
        <w:t xml:space="preserve"> člana 2. </w:t>
      </w:r>
      <w:r w:rsidR="00A1419C" w:rsidRPr="00F03722">
        <w:rPr>
          <w:rFonts w:ascii="Arial" w:hAnsi="Arial" w:cs="Arial"/>
        </w:rPr>
        <w:t>s</w:t>
      </w:r>
      <w:r w:rsidRPr="00F03722">
        <w:rPr>
          <w:rFonts w:ascii="Arial" w:hAnsi="Arial" w:cs="Arial"/>
        </w:rPr>
        <w:t xml:space="preserve">tav 1. Poslovnika o radu Uprave „Sberbank“ a.d. Banja Luka </w:t>
      </w:r>
      <w:r w:rsidR="005D5D21" w:rsidRPr="00F03722">
        <w:rPr>
          <w:rFonts w:ascii="Arial" w:hAnsi="Arial" w:cs="Arial"/>
        </w:rPr>
        <w:t xml:space="preserve">i </w:t>
      </w:r>
      <w:r w:rsidR="002676FA" w:rsidRPr="00F03722">
        <w:rPr>
          <w:rFonts w:ascii="Arial" w:hAnsi="Arial" w:cs="Arial"/>
        </w:rPr>
        <w:t>Odluke Uprave Banke broj 1000-</w:t>
      </w:r>
      <w:r w:rsidR="00EF7A9D">
        <w:rPr>
          <w:rFonts w:ascii="Arial" w:hAnsi="Arial" w:cs="Arial"/>
        </w:rPr>
        <w:t>1</w:t>
      </w:r>
      <w:r w:rsidR="00A3097C">
        <w:rPr>
          <w:rFonts w:ascii="Arial" w:hAnsi="Arial" w:cs="Arial"/>
        </w:rPr>
        <w:t>5609</w:t>
      </w:r>
      <w:r w:rsidR="00C26756">
        <w:rPr>
          <w:rFonts w:ascii="Arial" w:hAnsi="Arial" w:cs="Arial"/>
        </w:rPr>
        <w:t>/1</w:t>
      </w:r>
      <w:r w:rsidR="005B5B4C">
        <w:rPr>
          <w:rFonts w:ascii="Arial" w:hAnsi="Arial" w:cs="Arial"/>
        </w:rPr>
        <w:t>8</w:t>
      </w:r>
      <w:r w:rsidR="002676FA" w:rsidRPr="00F03722">
        <w:rPr>
          <w:rFonts w:ascii="Arial" w:hAnsi="Arial" w:cs="Arial"/>
        </w:rPr>
        <w:t xml:space="preserve"> od</w:t>
      </w:r>
      <w:r w:rsidR="00A3097C">
        <w:rPr>
          <w:rFonts w:ascii="Arial" w:hAnsi="Arial" w:cs="Arial"/>
        </w:rPr>
        <w:t>06</w:t>
      </w:r>
      <w:r w:rsidR="00C26756">
        <w:rPr>
          <w:rFonts w:ascii="Arial" w:hAnsi="Arial" w:cs="Arial"/>
        </w:rPr>
        <w:t>.</w:t>
      </w:r>
      <w:r w:rsidR="005B5B4C">
        <w:rPr>
          <w:rFonts w:ascii="Arial" w:hAnsi="Arial" w:cs="Arial"/>
        </w:rPr>
        <w:t>0</w:t>
      </w:r>
      <w:r w:rsidR="00A3097C">
        <w:rPr>
          <w:rFonts w:ascii="Arial" w:hAnsi="Arial" w:cs="Arial"/>
        </w:rPr>
        <w:t>6</w:t>
      </w:r>
      <w:r w:rsidR="005B5B4C">
        <w:rPr>
          <w:rFonts w:ascii="Arial" w:hAnsi="Arial" w:cs="Arial"/>
        </w:rPr>
        <w:t>.</w:t>
      </w:r>
      <w:r w:rsidR="00FD5C17" w:rsidRPr="00F03722">
        <w:rPr>
          <w:rFonts w:ascii="Arial" w:hAnsi="Arial" w:cs="Arial"/>
        </w:rPr>
        <w:t>201</w:t>
      </w:r>
      <w:r w:rsidR="005B5B4C">
        <w:rPr>
          <w:rFonts w:ascii="Arial" w:hAnsi="Arial" w:cs="Arial"/>
        </w:rPr>
        <w:t>8</w:t>
      </w:r>
      <w:r w:rsidR="00FD5C17" w:rsidRPr="00F03722">
        <w:rPr>
          <w:rFonts w:ascii="Arial" w:hAnsi="Arial" w:cs="Arial"/>
        </w:rPr>
        <w:t>. godine</w:t>
      </w:r>
      <w:r w:rsidRPr="00F03722">
        <w:rPr>
          <w:rFonts w:ascii="Arial" w:hAnsi="Arial" w:cs="Arial"/>
        </w:rPr>
        <w:t xml:space="preserve">, </w:t>
      </w:r>
      <w:r w:rsidR="002676FA" w:rsidRPr="00F03722">
        <w:rPr>
          <w:rFonts w:ascii="Arial" w:hAnsi="Arial" w:cs="Arial"/>
        </w:rPr>
        <w:t xml:space="preserve">Sberbank a.d. Banja Luka </w:t>
      </w:r>
      <w:r w:rsidRPr="00F03722">
        <w:rPr>
          <w:rFonts w:ascii="Arial" w:hAnsi="Arial" w:cs="Arial"/>
        </w:rPr>
        <w:t xml:space="preserve"> o b j a v l j u j e</w:t>
      </w:r>
    </w:p>
    <w:p w:rsidR="00D07891" w:rsidRPr="00F03722" w:rsidRDefault="00D07891" w:rsidP="00D07891">
      <w:pPr>
        <w:jc w:val="center"/>
        <w:rPr>
          <w:rFonts w:ascii="Arial" w:hAnsi="Arial" w:cs="Arial"/>
          <w:b/>
        </w:rPr>
      </w:pPr>
      <w:r w:rsidRPr="00F03722">
        <w:rPr>
          <w:rFonts w:ascii="Arial" w:hAnsi="Arial" w:cs="Arial"/>
          <w:b/>
        </w:rPr>
        <w:t xml:space="preserve">JAVNI </w:t>
      </w:r>
      <w:r w:rsidR="005D5D21" w:rsidRPr="00F03722">
        <w:rPr>
          <w:rFonts w:ascii="Arial" w:hAnsi="Arial" w:cs="Arial"/>
          <w:b/>
        </w:rPr>
        <w:t>POZIV</w:t>
      </w:r>
    </w:p>
    <w:p w:rsidR="0068312C" w:rsidRPr="00F03722" w:rsidRDefault="0068312C" w:rsidP="00D07891">
      <w:pPr>
        <w:jc w:val="center"/>
        <w:rPr>
          <w:rFonts w:ascii="Arial" w:hAnsi="Arial" w:cs="Arial"/>
          <w:b/>
        </w:rPr>
      </w:pPr>
      <w:r w:rsidRPr="00F03722">
        <w:rPr>
          <w:rFonts w:ascii="Arial" w:hAnsi="Arial" w:cs="Arial"/>
          <w:b/>
        </w:rPr>
        <w:t>z</w:t>
      </w:r>
      <w:r w:rsidR="00D07891" w:rsidRPr="00F03722">
        <w:rPr>
          <w:rFonts w:ascii="Arial" w:hAnsi="Arial" w:cs="Arial"/>
          <w:b/>
        </w:rPr>
        <w:t xml:space="preserve">a prikupljanje </w:t>
      </w:r>
      <w:r w:rsidRPr="00F03722">
        <w:rPr>
          <w:rFonts w:ascii="Arial" w:hAnsi="Arial" w:cs="Arial"/>
          <w:b/>
        </w:rPr>
        <w:t>ponuda za prodaju nekretnina u vlasništvu</w:t>
      </w:r>
    </w:p>
    <w:p w:rsidR="00D07891" w:rsidRPr="00F03722" w:rsidRDefault="0068312C" w:rsidP="00D07891">
      <w:pPr>
        <w:jc w:val="center"/>
        <w:rPr>
          <w:rFonts w:ascii="Arial" w:hAnsi="Arial" w:cs="Arial"/>
          <w:b/>
        </w:rPr>
      </w:pPr>
      <w:r w:rsidRPr="00F03722">
        <w:rPr>
          <w:rFonts w:ascii="Arial" w:hAnsi="Arial" w:cs="Arial"/>
          <w:b/>
        </w:rPr>
        <w:t xml:space="preserve"> „Sberbank“ a.d. Banja Luka</w:t>
      </w:r>
    </w:p>
    <w:p w:rsidR="00EF7A9D" w:rsidRDefault="00EF7A9D" w:rsidP="00943E8F">
      <w:pPr>
        <w:jc w:val="both"/>
        <w:rPr>
          <w:rFonts w:ascii="Arial" w:hAnsi="Arial" w:cs="Arial"/>
        </w:rPr>
      </w:pPr>
    </w:p>
    <w:p w:rsidR="001E7FCA" w:rsidRDefault="00EF7A9D" w:rsidP="00943E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Predmet prodaje je zemljište i </w:t>
      </w:r>
      <w:r w:rsidRPr="00EF7A9D">
        <w:rPr>
          <w:rFonts w:ascii="Arial" w:hAnsi="Arial" w:cs="Arial"/>
        </w:rPr>
        <w:t>stambeno-porodičn</w:t>
      </w:r>
      <w:r>
        <w:rPr>
          <w:rFonts w:ascii="Arial" w:hAnsi="Arial" w:cs="Arial"/>
        </w:rPr>
        <w:t xml:space="preserve">akuća </w:t>
      </w:r>
      <w:r w:rsidRPr="00EF7A9D">
        <w:rPr>
          <w:rFonts w:ascii="Arial" w:hAnsi="Arial" w:cs="Arial"/>
        </w:rPr>
        <w:t>u Bijeljini u ulici Laze Kostića broj 2</w:t>
      </w:r>
      <w:r w:rsidR="00DD08EA">
        <w:rPr>
          <w:rFonts w:ascii="Arial" w:hAnsi="Arial" w:cs="Arial"/>
        </w:rPr>
        <w:t>6</w:t>
      </w:r>
      <w:r w:rsidRPr="00EF7A9D">
        <w:rPr>
          <w:rFonts w:ascii="Arial" w:hAnsi="Arial" w:cs="Arial"/>
        </w:rPr>
        <w:t xml:space="preserve"> upisane u ZK uložak 4520 KO Bijeljina</w:t>
      </w:r>
      <w:r w:rsidR="00DD08EA">
        <w:rPr>
          <w:rFonts w:ascii="Arial" w:hAnsi="Arial" w:cs="Arial"/>
        </w:rPr>
        <w:t xml:space="preserve"> i to: prizemni stambeni bruto površine 70,00 m2, pomoćna zgrada površine 30,00 m2, dvorište površine 186,00 m2 i njiva 1. </w:t>
      </w:r>
      <w:r w:rsidR="00A4459B">
        <w:rPr>
          <w:rFonts w:ascii="Arial" w:hAnsi="Arial" w:cs="Arial"/>
        </w:rPr>
        <w:t>k</w:t>
      </w:r>
      <w:r w:rsidR="00DD08EA">
        <w:rPr>
          <w:rFonts w:ascii="Arial" w:hAnsi="Arial" w:cs="Arial"/>
        </w:rPr>
        <w:t xml:space="preserve">lase površine 416,00 m2. Objekti su građeni 1985. </w:t>
      </w:r>
      <w:r w:rsidR="00A4459B">
        <w:rPr>
          <w:rFonts w:ascii="Arial" w:hAnsi="Arial" w:cs="Arial"/>
        </w:rPr>
        <w:t>g</w:t>
      </w:r>
      <w:r w:rsidR="00DD08EA">
        <w:rPr>
          <w:rFonts w:ascii="Arial" w:hAnsi="Arial" w:cs="Arial"/>
        </w:rPr>
        <w:t>odine i udaljeni su od centra Bijeljine oko 1,50 km.</w:t>
      </w:r>
      <w:r w:rsidR="00A4459B">
        <w:rPr>
          <w:rFonts w:ascii="Arial" w:hAnsi="Arial" w:cs="Arial"/>
        </w:rPr>
        <w:t xml:space="preserve"> Stambeni objekat se sastoji od: hodnika, dnevnog boravka, kuhinje sa trpezarijom i ostavom, spavaće sobe i kupatila.</w:t>
      </w:r>
      <w:r w:rsidR="001E7FCA">
        <w:rPr>
          <w:rFonts w:ascii="Arial" w:hAnsi="Arial" w:cs="Arial"/>
        </w:rPr>
        <w:t xml:space="preserve"> Pomoćni prostor je naknadno dograđivan tako što je stambeni objekat proširen i dograđena je kuhinja a ispod kuhinje je podrum površine 8,00 m2 a preostali prostor je garaž</w:t>
      </w:r>
      <w:r w:rsidR="00473C45">
        <w:rPr>
          <w:rFonts w:ascii="Arial" w:hAnsi="Arial" w:cs="Arial"/>
        </w:rPr>
        <w:t>a</w:t>
      </w:r>
      <w:r w:rsidR="001E7FCA">
        <w:rPr>
          <w:rFonts w:ascii="Arial" w:hAnsi="Arial" w:cs="Arial"/>
        </w:rPr>
        <w:t>.</w:t>
      </w:r>
      <w:r w:rsidR="00A4459B">
        <w:rPr>
          <w:rFonts w:ascii="Arial" w:hAnsi="Arial" w:cs="Arial"/>
        </w:rPr>
        <w:t xml:space="preserve"> Prilaz objek</w:t>
      </w:r>
      <w:r w:rsidR="001E7FCA">
        <w:rPr>
          <w:rFonts w:ascii="Arial" w:hAnsi="Arial" w:cs="Arial"/>
        </w:rPr>
        <w:t>t</w:t>
      </w:r>
      <w:r w:rsidR="00A4459B">
        <w:rPr>
          <w:rFonts w:ascii="Arial" w:hAnsi="Arial" w:cs="Arial"/>
        </w:rPr>
        <w:t>ima iz ulice Laze Kostića omogućen je preko susjedne parcele na kojoj je up</w:t>
      </w:r>
      <w:r w:rsidR="00473C45">
        <w:rPr>
          <w:rFonts w:ascii="Arial" w:hAnsi="Arial" w:cs="Arial"/>
        </w:rPr>
        <w:t>isano pravo službenosti prolaza.</w:t>
      </w:r>
    </w:p>
    <w:p w:rsidR="00E15D90" w:rsidRDefault="000A2472" w:rsidP="008D37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D3706" w:rsidRPr="00F03722">
        <w:rPr>
          <w:rFonts w:ascii="Arial" w:hAnsi="Arial" w:cs="Arial"/>
        </w:rPr>
        <w:t xml:space="preserve">ekretnine se prodaju kao cjelina po principu „viđeno-kupljeno“ bez naknadnih prigovora i žalbi koje se odnose na predmet prodaje. </w:t>
      </w:r>
    </w:p>
    <w:p w:rsidR="00A1419C" w:rsidRPr="00F03722" w:rsidRDefault="008D3706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Ukupna početna prodajna cijena iznosi</w:t>
      </w:r>
      <w:bookmarkStart w:id="0" w:name="_GoBack"/>
      <w:bookmarkEnd w:id="0"/>
      <w:r w:rsidR="00A3097C">
        <w:rPr>
          <w:rFonts w:ascii="Arial" w:hAnsi="Arial" w:cs="Arial"/>
        </w:rPr>
        <w:t>59</w:t>
      </w:r>
      <w:r w:rsidR="00DD1F69">
        <w:rPr>
          <w:rFonts w:ascii="Arial" w:hAnsi="Arial" w:cs="Arial"/>
        </w:rPr>
        <w:t>.</w:t>
      </w:r>
      <w:r w:rsidR="00A3097C">
        <w:rPr>
          <w:rFonts w:ascii="Arial" w:hAnsi="Arial" w:cs="Arial"/>
        </w:rPr>
        <w:t>000</w:t>
      </w:r>
      <w:r w:rsidRPr="00F03722">
        <w:rPr>
          <w:rFonts w:ascii="Arial" w:hAnsi="Arial" w:cs="Arial"/>
        </w:rPr>
        <w:t>,</w:t>
      </w:r>
      <w:r w:rsidR="00D86D73">
        <w:rPr>
          <w:rFonts w:ascii="Arial" w:hAnsi="Arial" w:cs="Arial"/>
        </w:rPr>
        <w:t>0</w:t>
      </w:r>
      <w:r w:rsidRPr="00F03722">
        <w:rPr>
          <w:rFonts w:ascii="Arial" w:hAnsi="Arial" w:cs="Arial"/>
        </w:rPr>
        <w:t>0 KM.</w:t>
      </w:r>
    </w:p>
    <w:p w:rsidR="0068312C" w:rsidRPr="00F03722" w:rsidRDefault="008D3706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Kupac je dužan u roku od 1</w:t>
      </w:r>
      <w:r w:rsidR="001261DA">
        <w:rPr>
          <w:rFonts w:ascii="Arial" w:hAnsi="Arial" w:cs="Arial"/>
        </w:rPr>
        <w:t>5</w:t>
      </w:r>
      <w:r w:rsidRPr="00F03722">
        <w:rPr>
          <w:rFonts w:ascii="Arial" w:hAnsi="Arial" w:cs="Arial"/>
        </w:rPr>
        <w:t xml:space="preserve"> dana od dana prijema odluke o odabiru najpovoljnijeg ponuđača sklopiti kupoprodajni ugovor. Sve troškove </w:t>
      </w:r>
      <w:r w:rsidR="00F03722">
        <w:rPr>
          <w:rFonts w:ascii="Arial" w:hAnsi="Arial" w:cs="Arial"/>
        </w:rPr>
        <w:t xml:space="preserve">u vezi sa </w:t>
      </w:r>
      <w:r w:rsidRPr="00F03722">
        <w:rPr>
          <w:rFonts w:ascii="Arial" w:hAnsi="Arial" w:cs="Arial"/>
        </w:rPr>
        <w:t>prenos</w:t>
      </w:r>
      <w:r w:rsidR="00F03722">
        <w:rPr>
          <w:rFonts w:ascii="Arial" w:hAnsi="Arial" w:cs="Arial"/>
        </w:rPr>
        <w:t>om</w:t>
      </w:r>
      <w:r w:rsidRPr="00F03722">
        <w:rPr>
          <w:rFonts w:ascii="Arial" w:hAnsi="Arial" w:cs="Arial"/>
        </w:rPr>
        <w:t xml:space="preserve"> vlasništva nekretnina snosi</w:t>
      </w:r>
      <w:r w:rsidR="00CA78EE" w:rsidRPr="00F03722">
        <w:rPr>
          <w:rFonts w:ascii="Arial" w:hAnsi="Arial" w:cs="Arial"/>
        </w:rPr>
        <w:t xml:space="preserve">će </w:t>
      </w:r>
      <w:r w:rsidRPr="00F03722">
        <w:rPr>
          <w:rFonts w:ascii="Arial" w:hAnsi="Arial" w:cs="Arial"/>
        </w:rPr>
        <w:t>kupac.</w:t>
      </w:r>
    </w:p>
    <w:p w:rsidR="00D11CB6" w:rsidRDefault="00AA5376" w:rsidP="00D11CB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Ponude se dostavljaju u pisanoj formi putem pošte, preporučenom pošiljkom u zatvorenoj koverti uz naznaku „Ne otvaraj-oglas za prodaju nekretnina“ na adresu: „Sberbank“ a.d. Banja Luka, Jevrejska 71, Banja Luka ili </w:t>
      </w:r>
      <w:r w:rsidR="00EE7443" w:rsidRPr="00F03722">
        <w:rPr>
          <w:rFonts w:ascii="Arial" w:hAnsi="Arial" w:cs="Arial"/>
        </w:rPr>
        <w:t>na protokol</w:t>
      </w:r>
      <w:r w:rsidRPr="00F03722">
        <w:rPr>
          <w:rFonts w:ascii="Arial" w:hAnsi="Arial" w:cs="Arial"/>
        </w:rPr>
        <w:t xml:space="preserve"> Banke na istoj adresi </w:t>
      </w:r>
      <w:r w:rsidR="00D11CB6">
        <w:rPr>
          <w:rFonts w:ascii="Arial" w:hAnsi="Arial" w:cs="Arial"/>
        </w:rPr>
        <w:t xml:space="preserve">u roku od </w:t>
      </w:r>
      <w:r w:rsidR="00BA332D">
        <w:rPr>
          <w:rFonts w:ascii="Arial" w:hAnsi="Arial" w:cs="Arial"/>
        </w:rPr>
        <w:t>15</w:t>
      </w:r>
      <w:r w:rsidR="00D11CB6">
        <w:rPr>
          <w:rFonts w:ascii="Arial" w:hAnsi="Arial" w:cs="Arial"/>
        </w:rPr>
        <w:t xml:space="preserve"> dana od dana objavljivanja oglasa</w:t>
      </w:r>
      <w:r w:rsidR="0003055F">
        <w:rPr>
          <w:rFonts w:ascii="Arial" w:hAnsi="Arial" w:cs="Arial"/>
        </w:rPr>
        <w:t xml:space="preserve"> u dnevnom listu</w:t>
      </w:r>
      <w:r w:rsidR="009D31C3">
        <w:rPr>
          <w:rFonts w:ascii="Arial" w:hAnsi="Arial" w:cs="Arial"/>
        </w:rPr>
        <w:t>.</w:t>
      </w:r>
    </w:p>
    <w:p w:rsidR="00760A8C" w:rsidRPr="00F03722" w:rsidRDefault="00760A8C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Ponuda obavezno mora sadržavati:</w:t>
      </w:r>
    </w:p>
    <w:p w:rsidR="00883C4D" w:rsidRPr="00F03722" w:rsidRDefault="00883C4D" w:rsidP="00883C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Osnovne podatke:</w:t>
      </w:r>
    </w:p>
    <w:p w:rsidR="00883C4D" w:rsidRPr="00F03722" w:rsidRDefault="00883C4D" w:rsidP="00883C4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za fizička lica: ime i prezime, adresu stanovanja, kontakt-telefon i kopiju lične karte;</w:t>
      </w:r>
    </w:p>
    <w:p w:rsidR="00883C4D" w:rsidRPr="00F03722" w:rsidRDefault="00883C4D" w:rsidP="00883C4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za pravna lica: naziv i sjedište, kontakt-telefon i kopiju rješenja za registraciju i JIB; i</w:t>
      </w:r>
    </w:p>
    <w:p w:rsidR="00883C4D" w:rsidRPr="00F03722" w:rsidRDefault="00883C4D" w:rsidP="00883C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Iznos cijene koja se nudi.</w:t>
      </w:r>
    </w:p>
    <w:p w:rsidR="00760A8C" w:rsidRPr="00F03722" w:rsidRDefault="00760A8C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Ponude koje nisu u skladu sa navedenim</w:t>
      </w:r>
      <w:r w:rsidR="00A1419C" w:rsidRPr="00F03722">
        <w:rPr>
          <w:rFonts w:ascii="Arial" w:hAnsi="Arial" w:cs="Arial"/>
        </w:rPr>
        <w:t xml:space="preserve"> uslovima</w:t>
      </w:r>
      <w:r w:rsidRPr="00F03722">
        <w:rPr>
          <w:rFonts w:ascii="Arial" w:hAnsi="Arial" w:cs="Arial"/>
        </w:rPr>
        <w:t xml:space="preserve"> ili stignu nakon isteka roka iz ovoga oglasa neće se razmatrati i smatraće se nevažećim.</w:t>
      </w:r>
    </w:p>
    <w:p w:rsidR="00760A8C" w:rsidRPr="00F03722" w:rsidRDefault="00760A8C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Kriterijum za odabir najpovoljnije ponude je najveća ponuđena cijena. U slučaju istih ponuđenih cijena </w:t>
      </w:r>
      <w:r w:rsidR="00EE7443" w:rsidRPr="00F03722">
        <w:rPr>
          <w:rFonts w:ascii="Arial" w:hAnsi="Arial" w:cs="Arial"/>
        </w:rPr>
        <w:t>svi ponuđači sa identičnim ponudama biće pozvani da dostave dopunjenu ponudu</w:t>
      </w:r>
      <w:r w:rsidRPr="00F03722">
        <w:rPr>
          <w:rFonts w:ascii="Arial" w:hAnsi="Arial" w:cs="Arial"/>
        </w:rPr>
        <w:t>.</w:t>
      </w:r>
    </w:p>
    <w:p w:rsidR="00760A8C" w:rsidRPr="00F03722" w:rsidRDefault="007A02FD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lastRenderedPageBreak/>
        <w:t xml:space="preserve">Sve dodatne informacije o imovini koja je predmet prodaje mogu se dobiti svakog radnog dana od 08h do 16h putem telefona broj: 051/242-205 ili e-maila: </w:t>
      </w:r>
      <w:hyperlink r:id="rId6" w:history="1">
        <w:r w:rsidRPr="00F03722">
          <w:rPr>
            <w:rStyle w:val="Hyperlink"/>
            <w:rFonts w:ascii="Arial" w:hAnsi="Arial" w:cs="Arial"/>
          </w:rPr>
          <w:t>prodaja.imovine@sberbankbl.ba</w:t>
        </w:r>
      </w:hyperlink>
      <w:r w:rsidRPr="00F03722">
        <w:rPr>
          <w:rFonts w:ascii="Arial" w:hAnsi="Arial" w:cs="Arial"/>
        </w:rPr>
        <w:t xml:space="preserve">  a imovina se može pogledati u dogovoru sa službenim licima Banke.</w:t>
      </w:r>
    </w:p>
    <w:p w:rsidR="007A02FD" w:rsidRPr="00F03722" w:rsidRDefault="007A02FD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Banka zadržava pravo da prihvati ili ne prihvati bilo koju ponudu bez posebnog obrazloženja</w:t>
      </w:r>
      <w:r w:rsidR="00EE7443" w:rsidRPr="00F03722">
        <w:rPr>
          <w:rFonts w:ascii="Arial" w:hAnsi="Arial" w:cs="Arial"/>
        </w:rPr>
        <w:t>.</w:t>
      </w:r>
    </w:p>
    <w:p w:rsidR="007A02FD" w:rsidRPr="00F03722" w:rsidRDefault="007A02FD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O rezultatima oglasa ponuđači će biti obaviješteni pismeno putem pošte.</w:t>
      </w:r>
    </w:p>
    <w:p w:rsidR="007A02FD" w:rsidRPr="00F03722" w:rsidRDefault="007A02FD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Oglas o prodaji</w:t>
      </w:r>
      <w:r w:rsidR="00EE7443" w:rsidRPr="00F03722">
        <w:rPr>
          <w:rFonts w:ascii="Arial" w:hAnsi="Arial" w:cs="Arial"/>
        </w:rPr>
        <w:t xml:space="preserve"> bi</w:t>
      </w:r>
      <w:r w:rsidR="00CA78EE" w:rsidRPr="00F03722">
        <w:rPr>
          <w:rFonts w:ascii="Arial" w:hAnsi="Arial" w:cs="Arial"/>
        </w:rPr>
        <w:t>će</w:t>
      </w:r>
      <w:r w:rsidR="00EE7443" w:rsidRPr="00F03722">
        <w:rPr>
          <w:rFonts w:ascii="Arial" w:hAnsi="Arial" w:cs="Arial"/>
        </w:rPr>
        <w:t xml:space="preserve"> objavljen </w:t>
      </w:r>
      <w:r w:rsidRPr="00F03722">
        <w:rPr>
          <w:rFonts w:ascii="Arial" w:hAnsi="Arial" w:cs="Arial"/>
        </w:rPr>
        <w:t>i na internet stranici Banke.</w:t>
      </w:r>
    </w:p>
    <w:p w:rsidR="008D3706" w:rsidRPr="00F03722" w:rsidRDefault="008D3706" w:rsidP="008D3706">
      <w:pPr>
        <w:jc w:val="both"/>
        <w:rPr>
          <w:rFonts w:ascii="Arial" w:hAnsi="Arial" w:cs="Arial"/>
        </w:rPr>
      </w:pPr>
    </w:p>
    <w:p w:rsidR="00613FC0" w:rsidRDefault="00613FC0" w:rsidP="00F03722">
      <w:pPr>
        <w:jc w:val="both"/>
        <w:rPr>
          <w:rFonts w:ascii="Arial" w:hAnsi="Arial" w:cs="Arial"/>
        </w:rPr>
      </w:pPr>
    </w:p>
    <w:p w:rsidR="00D07891" w:rsidRDefault="00EE7443" w:rsidP="00F03722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 SBERBANK</w:t>
      </w:r>
      <w:r w:rsidR="00F03722">
        <w:rPr>
          <w:rFonts w:ascii="Arial" w:hAnsi="Arial" w:cs="Arial"/>
        </w:rPr>
        <w:t>a.d. Banja Luka</w:t>
      </w:r>
    </w:p>
    <w:p w:rsidR="00613FC0" w:rsidRDefault="00613FC0" w:rsidP="00F03722">
      <w:pPr>
        <w:jc w:val="both"/>
        <w:rPr>
          <w:rFonts w:ascii="Arial" w:hAnsi="Arial" w:cs="Arial"/>
        </w:rPr>
      </w:pPr>
    </w:p>
    <w:p w:rsidR="00613FC0" w:rsidRPr="00F03722" w:rsidRDefault="00613FC0" w:rsidP="00F03722">
      <w:pPr>
        <w:jc w:val="both"/>
        <w:rPr>
          <w:rFonts w:ascii="Arial" w:hAnsi="Arial" w:cs="Arial"/>
        </w:rPr>
      </w:pPr>
    </w:p>
    <w:sectPr w:rsidR="00613FC0" w:rsidRPr="00F03722" w:rsidSect="0091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7298"/>
    <w:multiLevelType w:val="hybridMultilevel"/>
    <w:tmpl w:val="15A0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C6009"/>
    <w:multiLevelType w:val="hybridMultilevel"/>
    <w:tmpl w:val="1918147C"/>
    <w:lvl w:ilvl="0" w:tplc="ECAE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311CD"/>
    <w:multiLevelType w:val="hybridMultilevel"/>
    <w:tmpl w:val="FB440CEE"/>
    <w:lvl w:ilvl="0" w:tplc="ECAE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F6E34"/>
    <w:rsid w:val="0000174F"/>
    <w:rsid w:val="00015E5A"/>
    <w:rsid w:val="00017F87"/>
    <w:rsid w:val="000222D8"/>
    <w:rsid w:val="0002279F"/>
    <w:rsid w:val="0003055F"/>
    <w:rsid w:val="00044006"/>
    <w:rsid w:val="000508BD"/>
    <w:rsid w:val="00055C6E"/>
    <w:rsid w:val="00065BDD"/>
    <w:rsid w:val="00074757"/>
    <w:rsid w:val="000814D0"/>
    <w:rsid w:val="0009486B"/>
    <w:rsid w:val="000A06F0"/>
    <w:rsid w:val="000A213B"/>
    <w:rsid w:val="000A2472"/>
    <w:rsid w:val="000D2E58"/>
    <w:rsid w:val="000D5138"/>
    <w:rsid w:val="000D62D1"/>
    <w:rsid w:val="000E6ABA"/>
    <w:rsid w:val="000F6E34"/>
    <w:rsid w:val="001227FF"/>
    <w:rsid w:val="001261DA"/>
    <w:rsid w:val="0014493F"/>
    <w:rsid w:val="00152CE4"/>
    <w:rsid w:val="00155B5A"/>
    <w:rsid w:val="00166419"/>
    <w:rsid w:val="00166563"/>
    <w:rsid w:val="00195631"/>
    <w:rsid w:val="00196BE4"/>
    <w:rsid w:val="001B3124"/>
    <w:rsid w:val="001E7FCA"/>
    <w:rsid w:val="00215204"/>
    <w:rsid w:val="002676FA"/>
    <w:rsid w:val="00280212"/>
    <w:rsid w:val="002948DB"/>
    <w:rsid w:val="002C26BD"/>
    <w:rsid w:val="002D1C4E"/>
    <w:rsid w:val="002E4CE6"/>
    <w:rsid w:val="002F0955"/>
    <w:rsid w:val="002F2B64"/>
    <w:rsid w:val="00305B77"/>
    <w:rsid w:val="00305E34"/>
    <w:rsid w:val="00352CA7"/>
    <w:rsid w:val="00360A1D"/>
    <w:rsid w:val="0037387F"/>
    <w:rsid w:val="00375854"/>
    <w:rsid w:val="003B5F3F"/>
    <w:rsid w:val="003B6F59"/>
    <w:rsid w:val="003D5EFD"/>
    <w:rsid w:val="003F0784"/>
    <w:rsid w:val="00400052"/>
    <w:rsid w:val="0041174B"/>
    <w:rsid w:val="00414D25"/>
    <w:rsid w:val="00421F0B"/>
    <w:rsid w:val="004310DC"/>
    <w:rsid w:val="004630C5"/>
    <w:rsid w:val="00473C45"/>
    <w:rsid w:val="00490B54"/>
    <w:rsid w:val="004E37FD"/>
    <w:rsid w:val="00506B6E"/>
    <w:rsid w:val="00510E5B"/>
    <w:rsid w:val="005114CA"/>
    <w:rsid w:val="00516D60"/>
    <w:rsid w:val="0052701B"/>
    <w:rsid w:val="00541E8F"/>
    <w:rsid w:val="00556647"/>
    <w:rsid w:val="00584873"/>
    <w:rsid w:val="00590A62"/>
    <w:rsid w:val="00592B2F"/>
    <w:rsid w:val="005B5B4C"/>
    <w:rsid w:val="005D1DE3"/>
    <w:rsid w:val="005D330B"/>
    <w:rsid w:val="005D3E7A"/>
    <w:rsid w:val="005D5D21"/>
    <w:rsid w:val="005D7CF6"/>
    <w:rsid w:val="005E0F0D"/>
    <w:rsid w:val="005E26CF"/>
    <w:rsid w:val="005F03BA"/>
    <w:rsid w:val="005F68A6"/>
    <w:rsid w:val="00606D27"/>
    <w:rsid w:val="00613FC0"/>
    <w:rsid w:val="00651F98"/>
    <w:rsid w:val="0068312C"/>
    <w:rsid w:val="0069119D"/>
    <w:rsid w:val="006D0A67"/>
    <w:rsid w:val="006D14D3"/>
    <w:rsid w:val="006D35A2"/>
    <w:rsid w:val="00715C76"/>
    <w:rsid w:val="00722733"/>
    <w:rsid w:val="0075164D"/>
    <w:rsid w:val="00754921"/>
    <w:rsid w:val="00756E85"/>
    <w:rsid w:val="00760A8C"/>
    <w:rsid w:val="00770B39"/>
    <w:rsid w:val="00776EA3"/>
    <w:rsid w:val="007A02FD"/>
    <w:rsid w:val="007D2295"/>
    <w:rsid w:val="007F4119"/>
    <w:rsid w:val="00813D8E"/>
    <w:rsid w:val="008546FC"/>
    <w:rsid w:val="008646D9"/>
    <w:rsid w:val="00883C4D"/>
    <w:rsid w:val="00883EBC"/>
    <w:rsid w:val="008860F7"/>
    <w:rsid w:val="008930F4"/>
    <w:rsid w:val="008C7181"/>
    <w:rsid w:val="008D08C6"/>
    <w:rsid w:val="008D3706"/>
    <w:rsid w:val="008D5C5A"/>
    <w:rsid w:val="008F01E0"/>
    <w:rsid w:val="00904DDB"/>
    <w:rsid w:val="00911E8B"/>
    <w:rsid w:val="0091682B"/>
    <w:rsid w:val="00920343"/>
    <w:rsid w:val="00922429"/>
    <w:rsid w:val="00926D67"/>
    <w:rsid w:val="00931EAB"/>
    <w:rsid w:val="00943E8F"/>
    <w:rsid w:val="00947606"/>
    <w:rsid w:val="00951B4C"/>
    <w:rsid w:val="009669B5"/>
    <w:rsid w:val="0098087E"/>
    <w:rsid w:val="009B77B7"/>
    <w:rsid w:val="009C1448"/>
    <w:rsid w:val="009C6B71"/>
    <w:rsid w:val="009D31C3"/>
    <w:rsid w:val="00A03AC2"/>
    <w:rsid w:val="00A1419C"/>
    <w:rsid w:val="00A2080D"/>
    <w:rsid w:val="00A27C90"/>
    <w:rsid w:val="00A306A7"/>
    <w:rsid w:val="00A3097C"/>
    <w:rsid w:val="00A37B03"/>
    <w:rsid w:val="00A4459B"/>
    <w:rsid w:val="00A63C78"/>
    <w:rsid w:val="00A716E5"/>
    <w:rsid w:val="00A77B3B"/>
    <w:rsid w:val="00A83BEF"/>
    <w:rsid w:val="00AA5376"/>
    <w:rsid w:val="00AC204D"/>
    <w:rsid w:val="00AC25F9"/>
    <w:rsid w:val="00AD3539"/>
    <w:rsid w:val="00AD79C1"/>
    <w:rsid w:val="00AE0000"/>
    <w:rsid w:val="00AE0A86"/>
    <w:rsid w:val="00AF180B"/>
    <w:rsid w:val="00B0730E"/>
    <w:rsid w:val="00B14374"/>
    <w:rsid w:val="00B45C65"/>
    <w:rsid w:val="00B55026"/>
    <w:rsid w:val="00B72390"/>
    <w:rsid w:val="00B7419A"/>
    <w:rsid w:val="00B74CBD"/>
    <w:rsid w:val="00B9389B"/>
    <w:rsid w:val="00B94150"/>
    <w:rsid w:val="00BA332D"/>
    <w:rsid w:val="00BA3736"/>
    <w:rsid w:val="00BA7DA5"/>
    <w:rsid w:val="00BC482D"/>
    <w:rsid w:val="00BC5B32"/>
    <w:rsid w:val="00BE543C"/>
    <w:rsid w:val="00BF7F95"/>
    <w:rsid w:val="00C078EF"/>
    <w:rsid w:val="00C11DC5"/>
    <w:rsid w:val="00C13787"/>
    <w:rsid w:val="00C14044"/>
    <w:rsid w:val="00C23E96"/>
    <w:rsid w:val="00C241ED"/>
    <w:rsid w:val="00C26756"/>
    <w:rsid w:val="00C5757D"/>
    <w:rsid w:val="00C93C53"/>
    <w:rsid w:val="00CA78EE"/>
    <w:rsid w:val="00CD1F5D"/>
    <w:rsid w:val="00CD7A62"/>
    <w:rsid w:val="00D07891"/>
    <w:rsid w:val="00D11CB6"/>
    <w:rsid w:val="00D43B1F"/>
    <w:rsid w:val="00D46858"/>
    <w:rsid w:val="00D839CF"/>
    <w:rsid w:val="00D86C1C"/>
    <w:rsid w:val="00D86D73"/>
    <w:rsid w:val="00DA09B4"/>
    <w:rsid w:val="00DC2A30"/>
    <w:rsid w:val="00DD08EA"/>
    <w:rsid w:val="00DD1F69"/>
    <w:rsid w:val="00E15D90"/>
    <w:rsid w:val="00E2225C"/>
    <w:rsid w:val="00E34689"/>
    <w:rsid w:val="00E66447"/>
    <w:rsid w:val="00E74349"/>
    <w:rsid w:val="00EE3A80"/>
    <w:rsid w:val="00EE603F"/>
    <w:rsid w:val="00EE7052"/>
    <w:rsid w:val="00EE7443"/>
    <w:rsid w:val="00EF7A9D"/>
    <w:rsid w:val="00F012E3"/>
    <w:rsid w:val="00F03722"/>
    <w:rsid w:val="00F12566"/>
    <w:rsid w:val="00F22F3A"/>
    <w:rsid w:val="00F5677C"/>
    <w:rsid w:val="00F83925"/>
    <w:rsid w:val="00FB3C5E"/>
    <w:rsid w:val="00FD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2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2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daja.imovine@sberbankbl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D4D5-D7E2-4803-A777-31B1F5CF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 BOZIC</dc:creator>
  <cp:lastModifiedBy>JavnaProdaja</cp:lastModifiedBy>
  <cp:revision>2</cp:revision>
  <cp:lastPrinted>2017-03-29T10:45:00Z</cp:lastPrinted>
  <dcterms:created xsi:type="dcterms:W3CDTF">2018-06-10T09:40:00Z</dcterms:created>
  <dcterms:modified xsi:type="dcterms:W3CDTF">2018-06-10T09:40:00Z</dcterms:modified>
</cp:coreProperties>
</file>