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E21D9C">
        <w:rPr>
          <w:rFonts w:ascii="Arial" w:hAnsi="Arial" w:cs="Arial"/>
        </w:rPr>
        <w:t>2766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E21D9C">
        <w:rPr>
          <w:rFonts w:ascii="Arial" w:hAnsi="Arial" w:cs="Arial"/>
        </w:rPr>
        <w:t>17</w:t>
      </w:r>
      <w:r w:rsidR="00FD5C17" w:rsidRPr="00F03722">
        <w:rPr>
          <w:rFonts w:ascii="Arial" w:hAnsi="Arial" w:cs="Arial"/>
        </w:rPr>
        <w:t>.</w:t>
      </w:r>
      <w:r w:rsidR="00421F0B">
        <w:rPr>
          <w:rFonts w:ascii="Arial" w:hAnsi="Arial" w:cs="Arial"/>
        </w:rPr>
        <w:t>02</w:t>
      </w:r>
      <w:r w:rsidR="00153964">
        <w:rPr>
          <w:rFonts w:ascii="Arial" w:hAnsi="Arial" w:cs="Arial"/>
        </w:rPr>
        <w:t>.2015.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C93C53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F716FB">
        <w:rPr>
          <w:rFonts w:ascii="Arial" w:hAnsi="Arial" w:cs="Arial"/>
        </w:rPr>
        <w:t xml:space="preserve">privredna zgrada sa pripadajućom opremom i ekonomskim dvorištem u Mahovljanima opština Laktaši. Nekretnine su locirane u neposrednoj blizini magistralnog puta Banja Luka-Gradiška i udaljene su oko 500m od centra grada Laktaši. </w:t>
      </w:r>
      <w:r w:rsidR="00241265">
        <w:rPr>
          <w:rFonts w:ascii="Arial" w:hAnsi="Arial" w:cs="Arial"/>
        </w:rPr>
        <w:t xml:space="preserve">Poslovni objekti su građeni 2008. </w:t>
      </w:r>
      <w:r w:rsidR="00153964">
        <w:rPr>
          <w:rFonts w:ascii="Arial" w:hAnsi="Arial" w:cs="Arial"/>
        </w:rPr>
        <w:t>g</w:t>
      </w:r>
      <w:r w:rsidR="00241265">
        <w:rPr>
          <w:rFonts w:ascii="Arial" w:hAnsi="Arial" w:cs="Arial"/>
        </w:rPr>
        <w:t>odine</w:t>
      </w:r>
      <w:r w:rsidR="00153964">
        <w:rPr>
          <w:rFonts w:ascii="Arial" w:hAnsi="Arial" w:cs="Arial"/>
        </w:rPr>
        <w:t>,</w:t>
      </w:r>
      <w:bookmarkStart w:id="0" w:name="_GoBack"/>
      <w:bookmarkEnd w:id="0"/>
      <w:r w:rsidR="00153964">
        <w:rPr>
          <w:rFonts w:ascii="Arial" w:hAnsi="Arial" w:cs="Arial"/>
        </w:rPr>
        <w:t xml:space="preserve">njihova </w:t>
      </w:r>
      <w:r w:rsidR="00241265">
        <w:rPr>
          <w:rFonts w:ascii="Arial" w:hAnsi="Arial" w:cs="Arial"/>
        </w:rPr>
        <w:t>bruto površina je 960m2 a ukupna površina zemljišta je 5311 m2.</w:t>
      </w:r>
      <w:r w:rsidR="006F717D">
        <w:rPr>
          <w:rFonts w:ascii="Arial" w:hAnsi="Arial" w:cs="Arial"/>
        </w:rPr>
        <w:t xml:space="preserve"> Poslovni objekti imaju građevinsku i upotrebnu dozvolu</w:t>
      </w:r>
      <w:r w:rsidR="00D746FB">
        <w:rPr>
          <w:rFonts w:ascii="Arial" w:hAnsi="Arial" w:cs="Arial"/>
        </w:rPr>
        <w:t xml:space="preserve"> i bili su u funkciji. </w:t>
      </w:r>
      <w:r w:rsidR="00CC2811">
        <w:rPr>
          <w:rFonts w:ascii="Arial" w:hAnsi="Arial" w:cs="Arial"/>
        </w:rPr>
        <w:t>Opremu</w:t>
      </w:r>
      <w:r w:rsidR="00153964">
        <w:rPr>
          <w:rFonts w:ascii="Arial" w:hAnsi="Arial" w:cs="Arial"/>
        </w:rPr>
        <w:t>,</w:t>
      </w:r>
      <w:r w:rsidR="00D746FB">
        <w:rPr>
          <w:rFonts w:ascii="Arial" w:hAnsi="Arial" w:cs="Arial"/>
        </w:rPr>
        <w:t xml:space="preserve"> koja se prodaje </w:t>
      </w:r>
      <w:r w:rsidR="00B47D21">
        <w:rPr>
          <w:rFonts w:ascii="Arial" w:hAnsi="Arial" w:cs="Arial"/>
        </w:rPr>
        <w:t>uz objekte i zemljište</w:t>
      </w:r>
      <w:r w:rsidR="00153964">
        <w:rPr>
          <w:rFonts w:ascii="Arial" w:hAnsi="Arial" w:cs="Arial"/>
        </w:rPr>
        <w:t>,</w:t>
      </w:r>
      <w:r w:rsidR="00D746FB">
        <w:rPr>
          <w:rFonts w:ascii="Arial" w:hAnsi="Arial" w:cs="Arial"/>
        </w:rPr>
        <w:t>čine</w:t>
      </w:r>
      <w:r w:rsidR="00B47D21">
        <w:rPr>
          <w:rFonts w:ascii="Arial" w:hAnsi="Arial" w:cs="Arial"/>
        </w:rPr>
        <w:t xml:space="preserve">: silosi za skladištenje sirovina i </w:t>
      </w:r>
      <w:r w:rsidR="00153964">
        <w:rPr>
          <w:rFonts w:ascii="Arial" w:hAnsi="Arial" w:cs="Arial"/>
        </w:rPr>
        <w:t xml:space="preserve">gotovih </w:t>
      </w:r>
      <w:r w:rsidR="00B47D21">
        <w:rPr>
          <w:rFonts w:ascii="Arial" w:hAnsi="Arial" w:cs="Arial"/>
        </w:rPr>
        <w:t>proizvoda, lančani tansporter</w:t>
      </w:r>
      <w:r w:rsidR="00D746FB">
        <w:rPr>
          <w:rFonts w:ascii="Arial" w:hAnsi="Arial" w:cs="Arial"/>
        </w:rPr>
        <w:t>i, elevatorski toranaj</w:t>
      </w:r>
      <w:r w:rsidR="00F35E09">
        <w:rPr>
          <w:rFonts w:ascii="Arial" w:hAnsi="Arial" w:cs="Arial"/>
        </w:rPr>
        <w:t>,</w:t>
      </w:r>
      <w:r w:rsidR="00D746FB">
        <w:rPr>
          <w:rFonts w:ascii="Arial" w:hAnsi="Arial" w:cs="Arial"/>
        </w:rPr>
        <w:t xml:space="preserve"> elevator</w:t>
      </w:r>
      <w:r w:rsidR="00F35E09">
        <w:rPr>
          <w:rFonts w:ascii="Arial" w:hAnsi="Arial" w:cs="Arial"/>
        </w:rPr>
        <w:t xml:space="preserve">, </w:t>
      </w:r>
      <w:r w:rsidR="00B47D21">
        <w:rPr>
          <w:rFonts w:ascii="Arial" w:hAnsi="Arial" w:cs="Arial"/>
        </w:rPr>
        <w:t>zasunite duga prateća oprema</w:t>
      </w:r>
      <w:r w:rsidR="00F35E09">
        <w:rPr>
          <w:rFonts w:ascii="Arial" w:hAnsi="Arial" w:cs="Arial"/>
        </w:rPr>
        <w:t xml:space="preserve">koja je korištena </w:t>
      </w:r>
      <w:r w:rsidR="00D746FB">
        <w:rPr>
          <w:rFonts w:ascii="Arial" w:hAnsi="Arial" w:cs="Arial"/>
        </w:rPr>
        <w:t>za obavljanje djelatnosti proizvodnje i prodaje stočne hrane.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CD2E5A">
        <w:rPr>
          <w:rFonts w:ascii="Arial" w:hAnsi="Arial" w:cs="Arial"/>
        </w:rPr>
        <w:t>885</w:t>
      </w:r>
      <w:r w:rsidR="00B45C65">
        <w:rPr>
          <w:rFonts w:ascii="Arial" w:hAnsi="Arial" w:cs="Arial"/>
        </w:rPr>
        <w:t>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B45C65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15 dana od dana objavljivanja oglasa</w:t>
      </w:r>
      <w:r w:rsidR="0003055F">
        <w:rPr>
          <w:rFonts w:ascii="Arial" w:hAnsi="Arial" w:cs="Arial"/>
        </w:rPr>
        <w:t xml:space="preserve"> u dnevnom listu „Press RS“.</w:t>
      </w:r>
    </w:p>
    <w:p w:rsidR="00AA5376" w:rsidRPr="00F03722" w:rsidRDefault="00AA5376" w:rsidP="008D3706">
      <w:pPr>
        <w:jc w:val="both"/>
        <w:rPr>
          <w:rFonts w:ascii="Arial" w:hAnsi="Arial" w:cs="Arial"/>
        </w:rPr>
      </w:pP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551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3055F"/>
    <w:rsid w:val="000508BD"/>
    <w:rsid w:val="000814D0"/>
    <w:rsid w:val="000A213B"/>
    <w:rsid w:val="000D0EE0"/>
    <w:rsid w:val="000D2E58"/>
    <w:rsid w:val="000F6E34"/>
    <w:rsid w:val="0014493F"/>
    <w:rsid w:val="00152CE4"/>
    <w:rsid w:val="00153964"/>
    <w:rsid w:val="00235BF6"/>
    <w:rsid w:val="00241265"/>
    <w:rsid w:val="002676FA"/>
    <w:rsid w:val="002F2B64"/>
    <w:rsid w:val="00305B77"/>
    <w:rsid w:val="00305E34"/>
    <w:rsid w:val="0037387F"/>
    <w:rsid w:val="003B5F3F"/>
    <w:rsid w:val="003B6F59"/>
    <w:rsid w:val="003D5EFD"/>
    <w:rsid w:val="0041174B"/>
    <w:rsid w:val="00421F0B"/>
    <w:rsid w:val="004310DC"/>
    <w:rsid w:val="004630C5"/>
    <w:rsid w:val="00490B54"/>
    <w:rsid w:val="004E2094"/>
    <w:rsid w:val="004E37FD"/>
    <w:rsid w:val="00506B6E"/>
    <w:rsid w:val="00516D60"/>
    <w:rsid w:val="00551895"/>
    <w:rsid w:val="00556647"/>
    <w:rsid w:val="00584873"/>
    <w:rsid w:val="00590A62"/>
    <w:rsid w:val="005D1DE3"/>
    <w:rsid w:val="005D3E7A"/>
    <w:rsid w:val="005D5D21"/>
    <w:rsid w:val="005E0F0D"/>
    <w:rsid w:val="005E26CF"/>
    <w:rsid w:val="00613FC0"/>
    <w:rsid w:val="0068312C"/>
    <w:rsid w:val="006D0A67"/>
    <w:rsid w:val="006F717D"/>
    <w:rsid w:val="0075164D"/>
    <w:rsid w:val="00760A8C"/>
    <w:rsid w:val="00770B39"/>
    <w:rsid w:val="00776EA3"/>
    <w:rsid w:val="007A02FD"/>
    <w:rsid w:val="00883C4D"/>
    <w:rsid w:val="008860F7"/>
    <w:rsid w:val="008930F4"/>
    <w:rsid w:val="008D08C6"/>
    <w:rsid w:val="008D3706"/>
    <w:rsid w:val="008D5C5A"/>
    <w:rsid w:val="008F01E0"/>
    <w:rsid w:val="00931EAB"/>
    <w:rsid w:val="009669B5"/>
    <w:rsid w:val="0098087E"/>
    <w:rsid w:val="009B77B7"/>
    <w:rsid w:val="009C1448"/>
    <w:rsid w:val="009C6B71"/>
    <w:rsid w:val="00A03AC2"/>
    <w:rsid w:val="00A1419C"/>
    <w:rsid w:val="00A2080D"/>
    <w:rsid w:val="00A27C90"/>
    <w:rsid w:val="00A37B03"/>
    <w:rsid w:val="00A63C78"/>
    <w:rsid w:val="00AA5376"/>
    <w:rsid w:val="00AC204D"/>
    <w:rsid w:val="00AD3539"/>
    <w:rsid w:val="00AF180B"/>
    <w:rsid w:val="00B45C65"/>
    <w:rsid w:val="00B47D21"/>
    <w:rsid w:val="00B72390"/>
    <w:rsid w:val="00B7419A"/>
    <w:rsid w:val="00C078EF"/>
    <w:rsid w:val="00C23E96"/>
    <w:rsid w:val="00C241ED"/>
    <w:rsid w:val="00C5757D"/>
    <w:rsid w:val="00C93C53"/>
    <w:rsid w:val="00CA78EE"/>
    <w:rsid w:val="00CC2811"/>
    <w:rsid w:val="00CD1F5D"/>
    <w:rsid w:val="00CD2E5A"/>
    <w:rsid w:val="00CD7A62"/>
    <w:rsid w:val="00D07891"/>
    <w:rsid w:val="00D11CB6"/>
    <w:rsid w:val="00D746FB"/>
    <w:rsid w:val="00D86D73"/>
    <w:rsid w:val="00DA09B4"/>
    <w:rsid w:val="00DC2A30"/>
    <w:rsid w:val="00E15D90"/>
    <w:rsid w:val="00E21D9C"/>
    <w:rsid w:val="00E34689"/>
    <w:rsid w:val="00E66447"/>
    <w:rsid w:val="00EE3A80"/>
    <w:rsid w:val="00EE7052"/>
    <w:rsid w:val="00EE7443"/>
    <w:rsid w:val="00F03722"/>
    <w:rsid w:val="00F35E09"/>
    <w:rsid w:val="00F5677C"/>
    <w:rsid w:val="00F716FB"/>
    <w:rsid w:val="00F83925"/>
    <w:rsid w:val="00FB3C5E"/>
    <w:rsid w:val="00FD5C17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2515-446A-40E1-8469-1BE49120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2016-02-23T11:38:00Z</dcterms:created>
  <dcterms:modified xsi:type="dcterms:W3CDTF">2016-02-23T11:38:00Z</dcterms:modified>
</cp:coreProperties>
</file>